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A620D" w:rsidRPr="001A620D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“MODERN TEKNOLOJİ İLE HASAN MASAT KÜNEFE YENİLİKÇİ TATLAR İLE BULUŞUYOR”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E1CB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TR62/19/YENİ/0091</w:t>
      </w:r>
      <w:r w:rsidR="001A620D">
        <w:rPr>
          <w:rFonts w:ascii="Times New Roman" w:eastAsia="Times New Roman" w:hAnsi="Times New Roman" w:cs="Times New Roman"/>
          <w:sz w:val="20"/>
          <w:szCs w:val="20"/>
          <w:lang w:eastAsia="tr-TR"/>
        </w:rPr>
        <w:t>- LOT 1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665A85" w:rsidRDefault="00665A85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65A85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                                              </w:t>
      </w:r>
      <w:r w:rsidRPr="00665A8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12 m2 </w:t>
      </w:r>
      <w:proofErr w:type="spellStart"/>
      <w:r w:rsidRPr="00665A8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lik</w:t>
      </w:r>
      <w:proofErr w:type="spellEnd"/>
      <w:r w:rsidRPr="00665A8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Şoklamalı Soğuk Oda</w:t>
      </w:r>
    </w:p>
    <w:tbl>
      <w:tblPr>
        <w:tblW w:w="97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701"/>
        <w:gridCol w:w="1701"/>
        <w:gridCol w:w="1432"/>
      </w:tblGrid>
      <w:tr w:rsidR="00192396" w:rsidRPr="00192396" w:rsidTr="00ED1FBC">
        <w:trPr>
          <w:cantSplit/>
          <w:trHeight w:val="310"/>
          <w:tblHeader/>
        </w:trPr>
        <w:tc>
          <w:tcPr>
            <w:tcW w:w="56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395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701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701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D1FBC">
        <w:trPr>
          <w:cantSplit/>
          <w:trHeight w:val="1014"/>
          <w:tblHeader/>
        </w:trPr>
        <w:tc>
          <w:tcPr>
            <w:tcW w:w="56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4395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1701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</w:t>
            </w:r>
            <w:r w:rsidR="00B41294"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Marka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/ model dâhil)</w:t>
            </w:r>
          </w:p>
        </w:tc>
        <w:tc>
          <w:tcPr>
            <w:tcW w:w="1701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</w:r>
            <w:proofErr w:type="gramStart"/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dokümantasyon</w:t>
            </w:r>
            <w:proofErr w:type="gramEnd"/>
          </w:p>
        </w:tc>
        <w:tc>
          <w:tcPr>
            <w:tcW w:w="143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8C6C0D" w:rsidRPr="00192396" w:rsidTr="00ED1FBC">
        <w:trPr>
          <w:cantSplit/>
          <w:trHeight w:val="721"/>
        </w:trPr>
        <w:tc>
          <w:tcPr>
            <w:tcW w:w="567" w:type="dxa"/>
            <w:vAlign w:val="center"/>
          </w:tcPr>
          <w:p w:rsidR="008C6C0D" w:rsidRPr="00192396" w:rsidRDefault="008C6C0D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395" w:type="dxa"/>
            <w:vAlign w:val="center"/>
          </w:tcPr>
          <w:p w:rsidR="008C6C0D" w:rsidRPr="004C0F40" w:rsidRDefault="004C0F40" w:rsidP="004C0F4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tr-TR"/>
              </w:rPr>
            </w:pPr>
            <w:r w:rsidRPr="004C0F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tr-TR"/>
              </w:rPr>
              <w:t>EN AZ 12 m2 LİK ŞOKLAMALI SOĞUK ODA AŞAĞIDAKİ ŞARTLARI KARŞILAMALIDIR.</w:t>
            </w:r>
          </w:p>
        </w:tc>
        <w:tc>
          <w:tcPr>
            <w:tcW w:w="1701" w:type="dxa"/>
            <w:vAlign w:val="center"/>
          </w:tcPr>
          <w:p w:rsidR="008C6C0D" w:rsidRPr="00192396" w:rsidRDefault="008C6C0D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8C6C0D" w:rsidRPr="00192396" w:rsidRDefault="008C6C0D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8C6C0D" w:rsidRPr="00192396" w:rsidRDefault="008C6C0D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24837" w:rsidRPr="00192396" w:rsidTr="00ED1FBC">
        <w:trPr>
          <w:cantSplit/>
          <w:trHeight w:val="548"/>
        </w:trPr>
        <w:tc>
          <w:tcPr>
            <w:tcW w:w="567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395" w:type="dxa"/>
          </w:tcPr>
          <w:p w:rsidR="00024837" w:rsidRPr="007A36C0" w:rsidRDefault="00024837" w:rsidP="00024837">
            <w:pPr>
              <w:jc w:val="both"/>
              <w:rPr>
                <w:rFonts w:ascii="Calibri" w:eastAsia="Calibri" w:hAnsi="Calibri"/>
              </w:rPr>
            </w:pPr>
            <w:r w:rsidRPr="007A36C0">
              <w:rPr>
                <w:rFonts w:ascii="Calibri" w:eastAsia="Calibri" w:hAnsi="Calibri"/>
              </w:rPr>
              <w:t xml:space="preserve">-Soğuk Depo Cihazları </w:t>
            </w:r>
            <w:proofErr w:type="spellStart"/>
            <w:r w:rsidRPr="007A36C0">
              <w:rPr>
                <w:rFonts w:ascii="Calibri" w:eastAsia="Calibri" w:hAnsi="Calibri"/>
              </w:rPr>
              <w:t>Split</w:t>
            </w:r>
            <w:proofErr w:type="spellEnd"/>
            <w:r w:rsidRPr="007A36C0">
              <w:rPr>
                <w:rFonts w:ascii="Calibri" w:eastAsia="Calibri" w:hAnsi="Calibri"/>
              </w:rPr>
              <w:t xml:space="preserve"> Tip Soğutma derecesi en fazla -40 </w:t>
            </w:r>
            <w:r w:rsidRPr="007A36C0">
              <w:rPr>
                <w:rFonts w:ascii="Calibri" w:eastAsia="Calibri" w:hAnsi="Calibri" w:cs="Calibri"/>
              </w:rPr>
              <w:t>°</w:t>
            </w:r>
            <w:r w:rsidRPr="007A36C0">
              <w:rPr>
                <w:rFonts w:ascii="Calibri" w:eastAsia="Calibri" w:hAnsi="Calibri"/>
              </w:rPr>
              <w:t xml:space="preserve"> C olmalıdır.</w:t>
            </w: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24837" w:rsidRPr="00192396" w:rsidTr="00ED1FBC">
        <w:trPr>
          <w:cantSplit/>
          <w:trHeight w:val="548"/>
        </w:trPr>
        <w:tc>
          <w:tcPr>
            <w:tcW w:w="567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395" w:type="dxa"/>
          </w:tcPr>
          <w:p w:rsidR="00024837" w:rsidRPr="007A36C0" w:rsidRDefault="00024837" w:rsidP="00024837">
            <w:pPr>
              <w:jc w:val="both"/>
              <w:rPr>
                <w:rFonts w:ascii="Calibri" w:eastAsia="Calibri" w:hAnsi="Calibri"/>
              </w:rPr>
            </w:pPr>
            <w:r w:rsidRPr="007A36C0">
              <w:rPr>
                <w:rFonts w:ascii="Calibri" w:eastAsia="Calibri" w:hAnsi="Calibri"/>
              </w:rPr>
              <w:t>-Prefabrik Kilitli Panel Depo olmalıdır.</w:t>
            </w: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24837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395" w:type="dxa"/>
          </w:tcPr>
          <w:p w:rsidR="00024837" w:rsidRPr="007A36C0" w:rsidRDefault="00024837" w:rsidP="00024837">
            <w:pPr>
              <w:jc w:val="both"/>
              <w:rPr>
                <w:rFonts w:ascii="Calibri" w:eastAsia="Calibri" w:hAnsi="Calibri"/>
              </w:rPr>
            </w:pPr>
            <w:r w:rsidRPr="007A36C0">
              <w:rPr>
                <w:rFonts w:ascii="Calibri" w:eastAsia="Calibri" w:hAnsi="Calibri"/>
              </w:rPr>
              <w:t>-Yanmaz Panel B 1 sınıfı Olmalıdır.</w:t>
            </w: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24837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395" w:type="dxa"/>
          </w:tcPr>
          <w:p w:rsidR="00024837" w:rsidRPr="007A36C0" w:rsidRDefault="00024837" w:rsidP="00024837">
            <w:pPr>
              <w:jc w:val="both"/>
              <w:rPr>
                <w:rFonts w:ascii="Calibri" w:eastAsia="Calibri" w:hAnsi="Calibri"/>
              </w:rPr>
            </w:pPr>
            <w:r w:rsidRPr="007A36C0">
              <w:rPr>
                <w:rFonts w:ascii="Calibri" w:eastAsia="Calibri" w:hAnsi="Calibri"/>
              </w:rPr>
              <w:t>-İç-Dış yüzey sac kalınlığı en az  0,55 mm olmalıdır.</w:t>
            </w: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24837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395" w:type="dxa"/>
          </w:tcPr>
          <w:p w:rsidR="00024837" w:rsidRPr="007A36C0" w:rsidRDefault="00024837" w:rsidP="00024837">
            <w:pPr>
              <w:jc w:val="both"/>
              <w:rPr>
                <w:rFonts w:ascii="Calibri" w:eastAsia="Calibri" w:hAnsi="Calibri"/>
              </w:rPr>
            </w:pPr>
            <w:r w:rsidRPr="007A36C0">
              <w:rPr>
                <w:rFonts w:ascii="Calibri" w:eastAsia="Calibri" w:hAnsi="Calibri"/>
              </w:rPr>
              <w:t>-Poliüretan yoğunluğu en az 42 kg/m³ olmalıdır.</w:t>
            </w: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24837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395" w:type="dxa"/>
          </w:tcPr>
          <w:p w:rsidR="00024837" w:rsidRPr="007A36C0" w:rsidRDefault="00024837" w:rsidP="00024837">
            <w:pPr>
              <w:jc w:val="both"/>
              <w:rPr>
                <w:rFonts w:ascii="Calibri" w:eastAsia="Calibri" w:hAnsi="Calibri"/>
                <w:bCs/>
              </w:rPr>
            </w:pPr>
            <w:r w:rsidRPr="007A36C0">
              <w:rPr>
                <w:rFonts w:ascii="Calibri" w:eastAsia="Calibri" w:hAnsi="Calibri"/>
                <w:bCs/>
              </w:rPr>
              <w:t>-Ara Tavan Panelleri en az  8 cm  kalınlıkta olmalıdır.</w:t>
            </w: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024837" w:rsidRPr="00192396" w:rsidRDefault="00024837" w:rsidP="0002483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F5710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395" w:type="dxa"/>
          </w:tcPr>
          <w:p w:rsidR="004B3CAD" w:rsidRPr="004B3CAD" w:rsidRDefault="004B3CAD" w:rsidP="004B3CAD">
            <w:pPr>
              <w:spacing w:after="0" w:line="240" w:lineRule="auto"/>
              <w:jc w:val="both"/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</w:pPr>
            <w:r w:rsidRPr="004B3CAD"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  <w:t>SOĞUK DEPO KAPILARI AŞAĞIDAKİ ŞARTLARI KARTŞILAMALIDIR.</w:t>
            </w:r>
          </w:p>
          <w:p w:rsidR="00F3705D" w:rsidRPr="00F3705D" w:rsidRDefault="00F3705D" w:rsidP="00F3705D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>-En az 120x210 cm net geçişli ısıtıcılı çarpma tip kapı Olmalıdır.</w:t>
            </w:r>
          </w:p>
          <w:p w:rsidR="00F3705D" w:rsidRPr="00F3705D" w:rsidRDefault="00F3705D" w:rsidP="00F3705D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>-PVC Perde en az 120x210  cm olmalıdır.</w:t>
            </w:r>
          </w:p>
          <w:p w:rsidR="00F3705D" w:rsidRPr="00F3705D" w:rsidRDefault="00F3705D" w:rsidP="00F3705D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 xml:space="preserve">-Basınç Dengeleme Cihazı  olmalıdır.  </w:t>
            </w:r>
          </w:p>
          <w:p w:rsidR="003F5710" w:rsidRPr="00842403" w:rsidRDefault="00F3705D" w:rsidP="00F3705D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 xml:space="preserve">-LED </w:t>
            </w:r>
            <w:proofErr w:type="spellStart"/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>Etanj</w:t>
            </w:r>
            <w:proofErr w:type="spellEnd"/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 xml:space="preserve"> Aydınlatma Armatürü (</w:t>
            </w:r>
            <w:proofErr w:type="spellStart"/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>Polikarbonat</w:t>
            </w:r>
            <w:proofErr w:type="spellEnd"/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 xml:space="preserve"> Kırılmaz Camlı) olmalıdır. </w:t>
            </w: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F5710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395" w:type="dxa"/>
          </w:tcPr>
          <w:p w:rsidR="00F3705D" w:rsidRPr="00F3705D" w:rsidRDefault="00F3705D" w:rsidP="00F3705D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>-Tipi Yarı-</w:t>
            </w:r>
            <w:proofErr w:type="spellStart"/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>Hermetik</w:t>
            </w:r>
            <w:proofErr w:type="spellEnd"/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 xml:space="preserve"> (Çift kademeli) olmalıdır.</w:t>
            </w:r>
          </w:p>
          <w:p w:rsidR="00F3705D" w:rsidRPr="00F3705D" w:rsidRDefault="00F3705D" w:rsidP="00F3705D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>-Çalışma Şartları en az -35 / +50˚C aralığında olmalıdır.</w:t>
            </w:r>
          </w:p>
          <w:p w:rsidR="00F3705D" w:rsidRPr="00F3705D" w:rsidRDefault="00F3705D" w:rsidP="00F3705D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>-Gücü en az 20 HP  olmalıdır.</w:t>
            </w:r>
          </w:p>
          <w:p w:rsidR="003F5710" w:rsidRPr="00842403" w:rsidRDefault="00F3705D" w:rsidP="003F5710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 xml:space="preserve">-Toplam Güç en az 28,9 </w:t>
            </w:r>
            <w:proofErr w:type="spellStart"/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>kVA</w:t>
            </w:r>
            <w:proofErr w:type="spellEnd"/>
            <w:r w:rsidRPr="00F3705D">
              <w:rPr>
                <w:rFonts w:ascii="Calibri" w:eastAsia="Calibri" w:hAnsi="Calibri"/>
                <w:bCs/>
                <w:sz w:val="18"/>
                <w:szCs w:val="18"/>
              </w:rPr>
              <w:t xml:space="preserve">  olmalıdır.</w:t>
            </w: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F5710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395" w:type="dxa"/>
          </w:tcPr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</w:pPr>
            <w:r w:rsidRPr="005A6A6A"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  <w:t>KONDENSERÜN AŞAĞIDAKİ ŞARTLARI KARŞILAMALIDIR.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-Tipi Bakır Boru Alüminyum Kanatlı, Hava Soğutmalı olmalıdır.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-Çalışma Sıcaklığı en fazla +50°C  olmalıdır.</w:t>
            </w:r>
          </w:p>
          <w:p w:rsidR="003F5710" w:rsidRPr="00842403" w:rsidRDefault="005A6A6A" w:rsidP="005E3C98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-Fanın Kontrol Basınca bağlı HIZ Kontrollü olmalıdır.</w:t>
            </w: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F5710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395" w:type="dxa"/>
          </w:tcPr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</w:pPr>
            <w:r w:rsidRPr="005A6A6A"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  <w:t>EVAPORATÖRÜN AŞAĞIDAKİ ŞARTLARI KARŞILAMALIDIR.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-Tipi Bakır Boru Alüminyum Kanatlı Olmalıdır.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-Çalışma Sıcaklığı en fazla -35°C olmalıdır.</w:t>
            </w:r>
          </w:p>
          <w:p w:rsidR="003F5710" w:rsidRPr="00842403" w:rsidRDefault="005A6A6A" w:rsidP="00703371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-Fan Miktarı en az 5 adet olmalıdır.</w:t>
            </w: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F5710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395" w:type="dxa"/>
          </w:tcPr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</w:pPr>
            <w:r w:rsidRPr="005A6A6A"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  <w:t>OTOMASYON SİSTEMİ AŞAĞIDAKİ ŞARTLARDA OLMALIDIR.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-Dijital Kontrol kumanda paneli olmalıdır.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</w:t>
            </w:r>
            <w:proofErr w:type="spellStart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Ekspansiyon</w:t>
            </w:r>
            <w:proofErr w:type="spellEnd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 Valf ve </w:t>
            </w:r>
            <w:proofErr w:type="spellStart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Termostatik</w:t>
            </w:r>
            <w:proofErr w:type="spellEnd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Ekspansiyon</w:t>
            </w:r>
            <w:proofErr w:type="spellEnd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 Valf (</w:t>
            </w:r>
            <w:proofErr w:type="spellStart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MOP'lu</w:t>
            </w:r>
            <w:proofErr w:type="spellEnd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) Olmalıdır.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-Fan Hız Kontrol cihazı olmalıdır.</w:t>
            </w:r>
          </w:p>
          <w:p w:rsidR="003F5710" w:rsidRPr="00842403" w:rsidRDefault="005A6A6A" w:rsidP="00703371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-Basınç Kontrol ve </w:t>
            </w:r>
            <w:proofErr w:type="spellStart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Presostatlar</w:t>
            </w:r>
            <w:proofErr w:type="spellEnd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 olmalıdır.</w:t>
            </w: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F5710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4395" w:type="dxa"/>
          </w:tcPr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</w:pPr>
            <w:r w:rsidRPr="005A6A6A"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  <w:t>ELEKTRİKSEL DONANIM SİSTEMİ AŞAĞIDAKİ ŞARTLARI KARŞILAMALIDIR.</w:t>
            </w:r>
          </w:p>
          <w:p w:rsidR="003F5710" w:rsidRPr="00842403" w:rsidRDefault="005A6A6A" w:rsidP="0004393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-Tüm elektrik aksamında kullanılan malzemelerin tanınmış kurumsal markalı olup, Kompresör grubu üzerindeki tablo içerisinde düzenlenmiş olmalıdır.</w:t>
            </w: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F5710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395" w:type="dxa"/>
          </w:tcPr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</w:pPr>
            <w:r w:rsidRPr="005A6A6A"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  <w:t>SOĞUK DEPO PANELLERİ AŞAĞIDAKİ ŞARTLARI KARŞILAMALIDIR.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-İç Yüzey en az 0.55 mm  Polyester Boyalı Galvaniz Sac (P-BGS) RAL 9002, 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 </w:t>
            </w:r>
            <w:proofErr w:type="gramStart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anti</w:t>
            </w:r>
            <w:proofErr w:type="gramEnd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 bakteriyel, HACCP uyumlu Olmalıdır.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-Dış Yüzey en az  0.55 mm Polyester Boyalı Galvaniz Sac (P-BGS) RAL 9002, 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 </w:t>
            </w:r>
            <w:proofErr w:type="gramStart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anti</w:t>
            </w:r>
            <w:proofErr w:type="gramEnd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 bakteriyel, HACCP uyumlu Olmalıdır.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-Yüzey Tipi Saclara özel makinasıyla form verilmiştir (</w:t>
            </w:r>
            <w:proofErr w:type="spellStart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roll</w:t>
            </w:r>
            <w:proofErr w:type="spellEnd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-form), hijyeniktir, toz, kir  tutmaz olmalıdır.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-PU Yoğunluğu En az 42 kg/m³ yoğunlukta poliüretan enjeksiyon (R141B içermez) olmalıdır.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-PU Özellikleri Poliüretan ısı geçirgenlik katsayısı en az 0,022 W/</w:t>
            </w:r>
            <w:proofErr w:type="spellStart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mK</w:t>
            </w:r>
            <w:proofErr w:type="spellEnd"/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 xml:space="preserve">  olmalıdır.</w:t>
            </w:r>
          </w:p>
          <w:p w:rsidR="005A6A6A" w:rsidRPr="005A6A6A" w:rsidRDefault="005A6A6A" w:rsidP="005A6A6A">
            <w:pPr>
              <w:spacing w:after="0" w:line="240" w:lineRule="auto"/>
              <w:jc w:val="both"/>
              <w:rPr>
                <w:rFonts w:ascii="Calibri" w:eastAsia="Calibri" w:hAnsi="Calibri"/>
                <w:b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-Yanmazlık Sınıfı Yanmazlık sınıfı DIN 4102'ye göre B1 olmalıdır.</w:t>
            </w:r>
          </w:p>
          <w:p w:rsidR="003F5710" w:rsidRPr="00842403" w:rsidRDefault="005A6A6A" w:rsidP="009F1A4E">
            <w:pPr>
              <w:spacing w:after="0" w:line="240" w:lineRule="auto"/>
              <w:jc w:val="both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-Kilit Tipi Eksantrik kilit (çekme ve kilitleme hareketini yapabilen) ile birbirine kilitlenebilir olmalıdır.</w:t>
            </w: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F5710" w:rsidRPr="00192396" w:rsidTr="00ED1FBC">
        <w:trPr>
          <w:cantSplit/>
          <w:trHeight w:val="468"/>
        </w:trPr>
        <w:tc>
          <w:tcPr>
            <w:tcW w:w="567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395" w:type="dxa"/>
          </w:tcPr>
          <w:p w:rsidR="005A6A6A" w:rsidRPr="005A6A6A" w:rsidRDefault="005A6A6A" w:rsidP="005A6A6A">
            <w:pPr>
              <w:spacing w:after="0" w:line="240" w:lineRule="auto"/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</w:pPr>
            <w:r w:rsidRPr="005A6A6A">
              <w:rPr>
                <w:rFonts w:ascii="Calibri" w:eastAsia="Calibri" w:hAnsi="Calibri"/>
                <w:b/>
                <w:bCs/>
                <w:sz w:val="18"/>
                <w:szCs w:val="18"/>
                <w:u w:val="single"/>
              </w:rPr>
              <w:t>ÖZEL ZEMİN PANELLERİ AŞAĞIDAKİ ŞARTLARI KARŞILAMALIDIR.</w:t>
            </w:r>
          </w:p>
          <w:p w:rsidR="005A6A6A" w:rsidRPr="005A6A6A" w:rsidRDefault="005A6A6A" w:rsidP="005A6A6A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-Üst Yüzey Kaymaz desenli en az 2 mm  kalınlıkta cam elyaf takviyeli polyester (CTP) Olmalıdır.</w:t>
            </w:r>
          </w:p>
          <w:p w:rsidR="005A6A6A" w:rsidRPr="005A6A6A" w:rsidRDefault="005A6A6A" w:rsidP="005A6A6A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-Destekleme Üst yüzey kaplama en az 10 mm kalınlıkta su kontra plağı  ile desteklenmiş olmalıdır.</w:t>
            </w:r>
          </w:p>
          <w:p w:rsidR="005A6A6A" w:rsidRPr="005A6A6A" w:rsidRDefault="005A6A6A" w:rsidP="005A6A6A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-Yapıştırma Tekniği Üst yüzey kaplama malzemesi su kontra plağına özel PU malzemesi ile yapıştırılmış olmalıdır.</w:t>
            </w:r>
          </w:p>
          <w:p w:rsidR="005A6A6A" w:rsidRPr="005A6A6A" w:rsidRDefault="005A6A6A" w:rsidP="005A6A6A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-Alt Yüzey Alt yüzey en az 0.55 mm kalınlıkta boyalı galvaniz sac, olmalıdır.</w:t>
            </w:r>
          </w:p>
          <w:p w:rsidR="005A6A6A" w:rsidRPr="005A6A6A" w:rsidRDefault="005A6A6A" w:rsidP="005A6A6A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-PU Yoğunluğu En az 42 kg/m³ yoğunlukta poliüretan enjeksiyon (R141B içermez) olmalıdır.</w:t>
            </w:r>
          </w:p>
          <w:p w:rsidR="005A6A6A" w:rsidRPr="005A6A6A" w:rsidRDefault="005A6A6A" w:rsidP="005A6A6A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-Yanmazlık Sınıfı Yanmazlık sınıfı DIN 4102'ye göre B1 olmalıdır.</w:t>
            </w:r>
          </w:p>
          <w:p w:rsidR="005A6A6A" w:rsidRPr="005A6A6A" w:rsidRDefault="005A6A6A" w:rsidP="005A6A6A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-Kilit Tipi Eksantrik kilit (çekme ve kilitleme hareketini yapabilen) olmalıdır.</w:t>
            </w:r>
          </w:p>
          <w:p w:rsidR="003F5710" w:rsidRPr="00842403" w:rsidRDefault="005A6A6A" w:rsidP="0031301E">
            <w:pPr>
              <w:spacing w:after="0" w:line="240" w:lineRule="auto"/>
              <w:rPr>
                <w:rFonts w:ascii="Calibri" w:eastAsia="Calibri" w:hAnsi="Calibri"/>
                <w:bCs/>
                <w:sz w:val="18"/>
                <w:szCs w:val="18"/>
              </w:rPr>
            </w:pPr>
            <w:r w:rsidRPr="005A6A6A">
              <w:rPr>
                <w:rFonts w:ascii="Calibri" w:eastAsia="Calibri" w:hAnsi="Calibri"/>
                <w:bCs/>
                <w:sz w:val="18"/>
                <w:szCs w:val="18"/>
              </w:rPr>
              <w:t>-Yük Taşıma Kapasitesi Güçlü üst kaplaması ve enjeksiyondan önce içine döşenen özel yük taşıyıcı izoleli bloklar ile en az 3.450 kg/m² statik yük taşımalıdır,</w:t>
            </w: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3F5710" w:rsidRPr="00192396" w:rsidRDefault="003F5710" w:rsidP="003F5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F5710" w:rsidRPr="00192396" w:rsidTr="002D05F9">
        <w:trPr>
          <w:cantSplit/>
          <w:trHeight w:val="5453"/>
        </w:trPr>
        <w:tc>
          <w:tcPr>
            <w:tcW w:w="567" w:type="dxa"/>
            <w:vAlign w:val="center"/>
          </w:tcPr>
          <w:p w:rsidR="003F5710" w:rsidRPr="00192396" w:rsidRDefault="003F5710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395" w:type="dxa"/>
            <w:vAlign w:val="center"/>
          </w:tcPr>
          <w:p w:rsidR="002D05F9" w:rsidRP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tr-TR"/>
              </w:rPr>
            </w:pPr>
            <w:r w:rsidRPr="002D05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ÇARPMA</w:t>
            </w:r>
            <w:r w:rsidRPr="002D0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TİP SOĞUK DEPO KAPISI</w:t>
            </w:r>
          </w:p>
          <w:p w:rsidR="002D05F9" w:rsidRP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D05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-İç Yüzey en az 0.55 mm  Polyester Boyalı Galvaniz Sac (P-BGS) RAL 9002, </w:t>
            </w:r>
          </w:p>
          <w:p w:rsidR="002D05F9" w:rsidRP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D05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anti  bakteriyel, HACCP uyumlu olmalıdır.</w:t>
            </w:r>
          </w:p>
          <w:p w:rsidR="002D05F9" w:rsidRP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D05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-Dış Yüzey en az 0.55 mm Polyester Boyalı Galvaniz Sac (P-BGS) RAL 9002, </w:t>
            </w:r>
          </w:p>
          <w:p w:rsidR="002D05F9" w:rsidRP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D05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Anti bakteriyel, HACCP uyumlu olmalıdır.</w:t>
            </w:r>
          </w:p>
          <w:p w:rsidR="002D05F9" w:rsidRP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D05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-PU Yoğunluğu En az 44 kg/m³  yoğunlukta poliüretan enjeksiyon (R141B içermez) olmalıdır.</w:t>
            </w:r>
          </w:p>
          <w:p w:rsidR="002D05F9" w:rsidRP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2D05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-Yanmazlık Sınıfı Yanmazlık sınıfı DIN 4102'ye göre B1 olmalıdır.</w:t>
            </w:r>
          </w:p>
          <w:p w:rsidR="002D05F9" w:rsidRP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D05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-Kanat Koruma Kanat yanları darbeye karşı alüminyum profil ile kapalı olmalıdır.</w:t>
            </w:r>
          </w:p>
          <w:p w:rsidR="002D05F9" w:rsidRP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D05F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-Menteşe Özel menteşe sistemli (açılırken kapıyı yerden kaldıracak sistemli) olmalıdır.</w:t>
            </w:r>
          </w:p>
          <w:p w:rsidR="005536E2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A6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-Kilit Tipi Özel kilit sistemli (dışarıdan kilitlenmiş olsa dahi içeriden açılabilen) olmalıdır.</w:t>
            </w:r>
          </w:p>
          <w:p w:rsid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D05F9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D05F9" w:rsidRPr="00192396" w:rsidRDefault="002D05F9" w:rsidP="002D05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Align w:val="center"/>
          </w:tcPr>
          <w:p w:rsidR="003F5710" w:rsidRPr="00192396" w:rsidRDefault="003F5710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32" w:type="dxa"/>
            <w:shd w:val="thinHorzCross" w:color="auto" w:fill="auto"/>
            <w:vAlign w:val="center"/>
          </w:tcPr>
          <w:p w:rsidR="003F5710" w:rsidRPr="00192396" w:rsidRDefault="003F5710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457FDF" w:rsidRDefault="00457FDF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r w:rsidR="00665A85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 de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İstekli tarafından doldurulacaktır ve teklif edilen ürünlerin detaylı özelliklerini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içerecektir(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İlgili notlar, açıklamalar, </w:t>
      </w:r>
      <w:proofErr w:type="gramStart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dokümantasyon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2D05F9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Fiyat teklifi ayrı zarfa konmalı ve kapalı olarak Teknik Teklif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ile birlikte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teslim edilmelidir.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bookmarkStart w:id="5" w:name="_GoBack"/>
      <w:bookmarkEnd w:id="5"/>
    </w:p>
    <w:sectPr w:rsidR="00192396" w:rsidRPr="001923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05F" w:rsidRDefault="006F705F" w:rsidP="00192396">
      <w:pPr>
        <w:spacing w:after="0" w:line="240" w:lineRule="auto"/>
      </w:pPr>
      <w:r>
        <w:separator/>
      </w:r>
    </w:p>
  </w:endnote>
  <w:endnote w:type="continuationSeparator" w:id="0">
    <w:p w:rsidR="006F705F" w:rsidRDefault="006F705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05F" w:rsidRDefault="006F705F" w:rsidP="00192396">
      <w:pPr>
        <w:spacing w:after="0" w:line="240" w:lineRule="auto"/>
      </w:pPr>
      <w:r>
        <w:separator/>
      </w:r>
    </w:p>
  </w:footnote>
  <w:footnote w:type="continuationSeparator" w:id="0">
    <w:p w:rsidR="006F705F" w:rsidRDefault="006F705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173E57"/>
    <w:multiLevelType w:val="hybridMultilevel"/>
    <w:tmpl w:val="9326A3AC"/>
    <w:lvl w:ilvl="0" w:tplc="E7D8F9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96"/>
    <w:rsid w:val="00024837"/>
    <w:rsid w:val="0004393A"/>
    <w:rsid w:val="00192396"/>
    <w:rsid w:val="001A620D"/>
    <w:rsid w:val="002D05F9"/>
    <w:rsid w:val="002E0C94"/>
    <w:rsid w:val="0031301E"/>
    <w:rsid w:val="00324A32"/>
    <w:rsid w:val="00335559"/>
    <w:rsid w:val="003A254D"/>
    <w:rsid w:val="003F5710"/>
    <w:rsid w:val="00457FDF"/>
    <w:rsid w:val="004B3CAD"/>
    <w:rsid w:val="004C0F40"/>
    <w:rsid w:val="0050592D"/>
    <w:rsid w:val="00534383"/>
    <w:rsid w:val="005368D3"/>
    <w:rsid w:val="005536E2"/>
    <w:rsid w:val="005A6A6A"/>
    <w:rsid w:val="005E3C98"/>
    <w:rsid w:val="00665A85"/>
    <w:rsid w:val="006B13E6"/>
    <w:rsid w:val="006F705F"/>
    <w:rsid w:val="00703371"/>
    <w:rsid w:val="007B04EB"/>
    <w:rsid w:val="007E1CBC"/>
    <w:rsid w:val="008052FF"/>
    <w:rsid w:val="008C3770"/>
    <w:rsid w:val="008C6C0D"/>
    <w:rsid w:val="009126A3"/>
    <w:rsid w:val="00957DA3"/>
    <w:rsid w:val="00987099"/>
    <w:rsid w:val="009F1A4E"/>
    <w:rsid w:val="00A9492D"/>
    <w:rsid w:val="00B41294"/>
    <w:rsid w:val="00BD4267"/>
    <w:rsid w:val="00CA11BF"/>
    <w:rsid w:val="00CB3A49"/>
    <w:rsid w:val="00DE6CB9"/>
    <w:rsid w:val="00ED1FBC"/>
    <w:rsid w:val="00F3705D"/>
    <w:rsid w:val="00F5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9EA42"/>
  <w15:docId w15:val="{9ABF4BC1-1E02-4968-9F30-BB96B68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Ümit Sönmez AKKOCA</cp:lastModifiedBy>
  <cp:revision>19</cp:revision>
  <dcterms:created xsi:type="dcterms:W3CDTF">2019-12-26T07:38:00Z</dcterms:created>
  <dcterms:modified xsi:type="dcterms:W3CDTF">2019-12-30T13:05:00Z</dcterms:modified>
</cp:coreProperties>
</file>